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13281" w14:textId="23D7662C" w:rsidR="001D2A1E" w:rsidRPr="008A4CC0" w:rsidRDefault="001D2A1E" w:rsidP="002D4414">
      <w:pPr>
        <w:jc w:val="center"/>
        <w:rPr>
          <w:b/>
          <w:bCs/>
          <w:sz w:val="24"/>
          <w:szCs w:val="24"/>
          <w:u w:val="single"/>
        </w:rPr>
      </w:pPr>
      <w:r w:rsidRPr="008A4CC0">
        <w:rPr>
          <w:b/>
          <w:bCs/>
          <w:sz w:val="24"/>
          <w:szCs w:val="24"/>
          <w:u w:val="single"/>
        </w:rPr>
        <w:t>Gift Card Process</w:t>
      </w:r>
      <w:r w:rsidR="002D4414">
        <w:rPr>
          <w:b/>
          <w:bCs/>
          <w:sz w:val="24"/>
          <w:szCs w:val="24"/>
          <w:u w:val="single"/>
        </w:rPr>
        <w:t>es</w:t>
      </w:r>
    </w:p>
    <w:p w14:paraId="7401C67F" w14:textId="2DCEADF8" w:rsidR="001D2A1E" w:rsidRDefault="00DA2B6C">
      <w:r w:rsidRPr="00DA2B6C">
        <w:t>Gift Card purchases are allowed to the extent they are governed by an established program and the expense is reasonable and necessary to carry out the mission of the University.</w:t>
      </w:r>
      <w:r>
        <w:t xml:space="preserve">  See </w:t>
      </w:r>
      <w:hyperlink r:id="rId5" w:history="1">
        <w:r w:rsidRPr="00DA2B6C">
          <w:rPr>
            <w:rStyle w:val="Hyperlink"/>
          </w:rPr>
          <w:t>University policy 22308:  Gift Cards.</w:t>
        </w:r>
      </w:hyperlink>
      <w:r>
        <w:t xml:space="preserve"> </w:t>
      </w:r>
    </w:p>
    <w:p w14:paraId="10FE92AC" w14:textId="77777777" w:rsidR="002D4414" w:rsidRPr="00DA2B6C" w:rsidRDefault="002D4414"/>
    <w:p w14:paraId="4EB0F711" w14:textId="249896B9" w:rsidR="001D2A1E" w:rsidRPr="00710384" w:rsidRDefault="00DA2B6C" w:rsidP="00710384">
      <w:pPr>
        <w:rPr>
          <w:b/>
          <w:bCs/>
          <w:u w:val="single"/>
        </w:rPr>
      </w:pPr>
      <w:r w:rsidRPr="00710384">
        <w:rPr>
          <w:b/>
          <w:bCs/>
          <w:u w:val="single"/>
        </w:rPr>
        <w:t>APPROVAL PROCESS</w:t>
      </w:r>
    </w:p>
    <w:p w14:paraId="0545F71C" w14:textId="39D1D817" w:rsidR="00DA2B6C" w:rsidRDefault="00DA2B6C">
      <w:r w:rsidRPr="00DA2B6C">
        <w:t>Gift Card purchases must be approved by the Program Administrator with a purchase plan. </w:t>
      </w:r>
      <w:r>
        <w:t xml:space="preserve"> A Gift Card Approval Form must be completed to obtain this approval.  You can find the Gift Card Approval Form as an </w:t>
      </w:r>
      <w:proofErr w:type="spellStart"/>
      <w:r>
        <w:t>eForm</w:t>
      </w:r>
      <w:proofErr w:type="spellEnd"/>
      <w:r>
        <w:t xml:space="preserve"> in Peoplesoft</w:t>
      </w:r>
      <w:r w:rsidR="00FA0F08">
        <w:t xml:space="preserve">, or by clicking on this </w:t>
      </w:r>
      <w:hyperlink r:id="rId6" w:history="1">
        <w:r w:rsidR="00FA0F08" w:rsidRPr="002D4414">
          <w:rPr>
            <w:rStyle w:val="Hyperlink"/>
          </w:rPr>
          <w:t>LINK</w:t>
        </w:r>
      </w:hyperlink>
      <w:r w:rsidR="00FA0F08" w:rsidRPr="002D4414">
        <w:t>.</w:t>
      </w:r>
      <w:r w:rsidR="00FA0F08">
        <w:t xml:space="preserve"> </w:t>
      </w:r>
      <w:r w:rsidR="00EE3552">
        <w:t xml:space="preserve">Your respective </w:t>
      </w:r>
      <w:proofErr w:type="gramStart"/>
      <w:r w:rsidR="00EE3552">
        <w:t>Accounting</w:t>
      </w:r>
      <w:proofErr w:type="gramEnd"/>
      <w:r w:rsidR="00EE3552">
        <w:t xml:space="preserve"> office can answers questions on how to complete the form.</w:t>
      </w:r>
    </w:p>
    <w:p w14:paraId="5F4191AA" w14:textId="425BC013" w:rsidR="008A4CC0" w:rsidRDefault="00DA2B6C" w:rsidP="008A4CC0">
      <w:r>
        <w:t xml:space="preserve">When completing this form, only select the OTHER gift card source if you </w:t>
      </w:r>
      <w:r w:rsidRPr="00EE3552">
        <w:rPr>
          <w:u w:val="single"/>
        </w:rPr>
        <w:t>are not</w:t>
      </w:r>
      <w:r>
        <w:t xml:space="preserve"> purchasing the cards through Show Me Shop or a campus bookstore. </w:t>
      </w:r>
      <w:r w:rsidR="008A4CC0">
        <w:t xml:space="preserve">If the desired gift cards are not available from BlackHawk Network, the request form will be sent to UM Procurement for review and approval. </w:t>
      </w:r>
      <w:r w:rsidR="008A4CC0" w:rsidRPr="008A4CC0">
        <w:t>When purchasing through a campus bookstore, documentation must be provided to the bookstore of the approved Gift Card program.</w:t>
      </w:r>
    </w:p>
    <w:p w14:paraId="2C8CCF02" w14:textId="77777777" w:rsidR="00743E01" w:rsidRDefault="00743E01" w:rsidP="008A4CC0"/>
    <w:p w14:paraId="03CFE72D" w14:textId="3BB0F959" w:rsidR="00DA2B6C" w:rsidRPr="00710384" w:rsidRDefault="00DA2B6C" w:rsidP="00710384">
      <w:pPr>
        <w:rPr>
          <w:b/>
          <w:bCs/>
          <w:u w:val="single"/>
        </w:rPr>
      </w:pPr>
      <w:r w:rsidRPr="00710384">
        <w:rPr>
          <w:b/>
          <w:bCs/>
          <w:u w:val="single"/>
        </w:rPr>
        <w:t>ORDERING/SOURCING PROCESS</w:t>
      </w:r>
    </w:p>
    <w:p w14:paraId="04F2E49A" w14:textId="5D28E23E" w:rsidR="00DA2B6C" w:rsidRDefault="00DA2B6C">
      <w:r>
        <w:t>O</w:t>
      </w:r>
      <w:r w:rsidRPr="00DA2B6C">
        <w:t>nce approval has been ob</w:t>
      </w:r>
      <w:r>
        <w:t xml:space="preserve">tained, </w:t>
      </w:r>
      <w:r w:rsidRPr="00DA2B6C">
        <w:t xml:space="preserve">Gift Card purchases </w:t>
      </w:r>
      <w:r>
        <w:t xml:space="preserve">must be made </w:t>
      </w:r>
      <w:r w:rsidRPr="00DA2B6C">
        <w:t>through</w:t>
      </w:r>
      <w:r>
        <w:t xml:space="preserve"> our contracted supplier BlackHawk Network, found in </w:t>
      </w:r>
      <w:r w:rsidRPr="00DA2B6C">
        <w:t>Show</w:t>
      </w:r>
      <w:r w:rsidR="00FA0F08">
        <w:t xml:space="preserve"> </w:t>
      </w:r>
      <w:r w:rsidRPr="00DA2B6C">
        <w:t>Me Shop</w:t>
      </w:r>
      <w:r>
        <w:t>,</w:t>
      </w:r>
      <w:r w:rsidRPr="00DA2B6C">
        <w:t xml:space="preserve"> or made </w:t>
      </w:r>
      <w:r w:rsidR="00743E01">
        <w:t>at</w:t>
      </w:r>
      <w:r w:rsidRPr="00DA2B6C">
        <w:t xml:space="preserve"> a campus bookstore.</w:t>
      </w:r>
      <w:r>
        <w:t xml:space="preserve">  </w:t>
      </w:r>
      <w:r w:rsidR="00FA0F08">
        <w:t xml:space="preserve">You can access Show Me Shop through PeopleSoft eProcurement and selecting ‘Catalog Requisition’.  </w:t>
      </w:r>
      <w:r w:rsidR="00E12E68">
        <w:t xml:space="preserve"> (</w:t>
      </w:r>
      <w:r w:rsidR="00E12E68" w:rsidRPr="00E12E68">
        <w:rPr>
          <w:i/>
          <w:iCs/>
        </w:rPr>
        <w:t>If you do not have access to Show Me Shop, you will need to talk to your fiscal approver about how to proceed.</w:t>
      </w:r>
      <w:r w:rsidR="00E12E68">
        <w:rPr>
          <w:i/>
          <w:iCs/>
        </w:rPr>
        <w:t>)</w:t>
      </w:r>
      <w:r w:rsidR="00E12E68">
        <w:t xml:space="preserve">  </w:t>
      </w:r>
      <w:r>
        <w:t xml:space="preserve">The Show Me Shop requisition is routed through the appropriate </w:t>
      </w:r>
      <w:r w:rsidR="008A4CC0">
        <w:t>accounting</w:t>
      </w:r>
      <w:r>
        <w:t xml:space="preserve"> office to confirm an approved program is in place. </w:t>
      </w:r>
      <w:r w:rsidR="008A4CC0" w:rsidRPr="008A4CC0">
        <w:t xml:space="preserve">Each program </w:t>
      </w:r>
      <w:r w:rsidR="008A4CC0">
        <w:t xml:space="preserve">may </w:t>
      </w:r>
      <w:r w:rsidR="008A4CC0" w:rsidRPr="008A4CC0">
        <w:t xml:space="preserve">maintain up to a maximum Gift Card inventory sufficient to fund a </w:t>
      </w:r>
      <w:r w:rsidR="00FA0F08" w:rsidRPr="008A4CC0">
        <w:t>60-day</w:t>
      </w:r>
      <w:r w:rsidR="008A4CC0" w:rsidRPr="008A4CC0">
        <w:t xml:space="preserve"> cycle of payments or $500, whichever is greater. </w:t>
      </w:r>
    </w:p>
    <w:p w14:paraId="40496475" w14:textId="77777777" w:rsidR="002D4414" w:rsidRDefault="002D4414"/>
    <w:p w14:paraId="64FF58D7" w14:textId="2558ABC0" w:rsidR="00EC3803" w:rsidRPr="00710384" w:rsidRDefault="00EC3803" w:rsidP="00710384">
      <w:pPr>
        <w:rPr>
          <w:u w:val="single"/>
        </w:rPr>
      </w:pPr>
      <w:r w:rsidRPr="00710384">
        <w:rPr>
          <w:b/>
          <w:bCs/>
          <w:u w:val="single"/>
        </w:rPr>
        <w:t>PURCHASE OPTIONS</w:t>
      </w:r>
      <w:r w:rsidR="002D4414" w:rsidRPr="00710384">
        <w:rPr>
          <w:b/>
          <w:bCs/>
          <w:u w:val="single"/>
        </w:rPr>
        <w:t xml:space="preserve"> FROM BLACKHAWK</w:t>
      </w:r>
    </w:p>
    <w:p w14:paraId="33000D3E" w14:textId="6975FF61" w:rsidR="00EC3803" w:rsidRPr="00EC3803" w:rsidRDefault="00EC3803" w:rsidP="00743E01">
      <w:pPr>
        <w:spacing w:after="0"/>
        <w:ind w:left="360"/>
      </w:pPr>
      <w:r w:rsidRPr="00EC3803">
        <w:rPr>
          <w:b/>
          <w:bCs/>
          <w:u w:val="single"/>
        </w:rPr>
        <w:t>Visa Cards (both plastic and digital)</w:t>
      </w:r>
      <w:r w:rsidR="00356B1E">
        <w:rPr>
          <w:b/>
          <w:bCs/>
          <w:u w:val="single"/>
        </w:rPr>
        <w:t xml:space="preserve"> also called </w:t>
      </w:r>
      <w:r w:rsidR="00356B1E" w:rsidRPr="00356B1E">
        <w:rPr>
          <w:b/>
          <w:bCs/>
          <w:u w:val="single"/>
        </w:rPr>
        <w:t>Open Loop cards</w:t>
      </w:r>
    </w:p>
    <w:p w14:paraId="2408D4E6" w14:textId="77777777" w:rsidR="00EC3803" w:rsidRPr="00EC3803" w:rsidRDefault="00EC3803" w:rsidP="00743E01">
      <w:pPr>
        <w:numPr>
          <w:ilvl w:val="0"/>
          <w:numId w:val="1"/>
        </w:numPr>
        <w:tabs>
          <w:tab w:val="clear" w:pos="720"/>
          <w:tab w:val="num" w:pos="1080"/>
        </w:tabs>
        <w:spacing w:after="0"/>
      </w:pPr>
      <w:r w:rsidRPr="00EC3803">
        <w:t xml:space="preserve">Virtual and plastic Visa cards are valid for 12 months from the date of purchase. </w:t>
      </w:r>
    </w:p>
    <w:p w14:paraId="01DC3913" w14:textId="461FE451" w:rsidR="00EC3803" w:rsidRPr="00EC3803" w:rsidRDefault="00EC3803" w:rsidP="00743E01">
      <w:pPr>
        <w:numPr>
          <w:ilvl w:val="1"/>
          <w:numId w:val="1"/>
        </w:numPr>
        <w:tabs>
          <w:tab w:val="clear" w:pos="1440"/>
          <w:tab w:val="num" w:pos="1800"/>
        </w:tabs>
        <w:spacing w:after="0"/>
      </w:pPr>
      <w:r w:rsidRPr="00EC3803">
        <w:t>Cards expire the last day of the month.</w:t>
      </w:r>
    </w:p>
    <w:p w14:paraId="7886463F" w14:textId="77777777" w:rsidR="00EC3803" w:rsidRPr="00EC3803" w:rsidRDefault="00EC3803" w:rsidP="00743E01">
      <w:pPr>
        <w:numPr>
          <w:ilvl w:val="0"/>
          <w:numId w:val="1"/>
        </w:numPr>
        <w:tabs>
          <w:tab w:val="clear" w:pos="720"/>
          <w:tab w:val="num" w:pos="1080"/>
        </w:tabs>
        <w:spacing w:after="0"/>
      </w:pPr>
      <w:r w:rsidRPr="00EC3803">
        <w:t>The expiration date is printed on the front of the cards.</w:t>
      </w:r>
    </w:p>
    <w:p w14:paraId="5241CF81" w14:textId="77777777" w:rsidR="00EC3803" w:rsidRPr="00EC3803" w:rsidRDefault="00EC3803" w:rsidP="00743E01">
      <w:pPr>
        <w:numPr>
          <w:ilvl w:val="0"/>
          <w:numId w:val="1"/>
        </w:numPr>
        <w:tabs>
          <w:tab w:val="clear" w:pos="720"/>
          <w:tab w:val="num" w:pos="1080"/>
        </w:tabs>
        <w:spacing w:after="0"/>
      </w:pPr>
      <w:r w:rsidRPr="00EC3803">
        <w:rPr>
          <w:b/>
          <w:bCs/>
        </w:rPr>
        <w:t xml:space="preserve">There are no reissues or refunds on expired cards. </w:t>
      </w:r>
    </w:p>
    <w:p w14:paraId="41C278EE" w14:textId="421EAFD2" w:rsidR="00EC3803" w:rsidRDefault="00EC3803" w:rsidP="00743E01">
      <w:pPr>
        <w:numPr>
          <w:ilvl w:val="0"/>
          <w:numId w:val="1"/>
        </w:numPr>
        <w:tabs>
          <w:tab w:val="clear" w:pos="720"/>
          <w:tab w:val="num" w:pos="1080"/>
        </w:tabs>
        <w:spacing w:after="0"/>
      </w:pPr>
      <w:r w:rsidRPr="00EC3803">
        <w:t xml:space="preserve">Digital Visa Cards can only be redeemed </w:t>
      </w:r>
      <w:r w:rsidR="00FA0F08">
        <w:t xml:space="preserve">for </w:t>
      </w:r>
      <w:r w:rsidRPr="00EC3803">
        <w:t>online</w:t>
      </w:r>
      <w:r w:rsidR="00FA0F08">
        <w:t xml:space="preserve"> purchases</w:t>
      </w:r>
      <w:r w:rsidRPr="00EC3803">
        <w:t>.</w:t>
      </w:r>
    </w:p>
    <w:p w14:paraId="4CCA627B" w14:textId="4C2E36DB" w:rsidR="00E12E68" w:rsidRPr="00EC3803" w:rsidRDefault="00E12E68" w:rsidP="00743E01">
      <w:pPr>
        <w:numPr>
          <w:ilvl w:val="0"/>
          <w:numId w:val="1"/>
        </w:numPr>
        <w:tabs>
          <w:tab w:val="clear" w:pos="720"/>
          <w:tab w:val="num" w:pos="1080"/>
        </w:tabs>
        <w:spacing w:after="0"/>
      </w:pPr>
      <w:r>
        <w:t>Digital cards are not reloadable.</w:t>
      </w:r>
    </w:p>
    <w:p w14:paraId="6860AB89" w14:textId="77777777" w:rsidR="00356B1E" w:rsidRDefault="00EC3803" w:rsidP="00356B1E">
      <w:pPr>
        <w:spacing w:after="0"/>
        <w:rPr>
          <w:rFonts w:ascii="Arial" w:hAnsi="Arial" w:cs="Arial"/>
          <w:b/>
          <w:bCs/>
          <w:u w:val="single"/>
        </w:rPr>
      </w:pPr>
      <w:r w:rsidRPr="00EC3803">
        <w:rPr>
          <w:rFonts w:ascii="Arial" w:hAnsi="Arial" w:cs="Arial"/>
          <w:b/>
          <w:bCs/>
          <w:u w:val="single"/>
        </w:rPr>
        <w:t>​</w:t>
      </w:r>
    </w:p>
    <w:p w14:paraId="5CA61FF8" w14:textId="5B0E801D" w:rsidR="00EC3803" w:rsidRPr="00EC3803" w:rsidRDefault="00EC3803" w:rsidP="00743E01">
      <w:pPr>
        <w:spacing w:after="0"/>
        <w:ind w:left="360"/>
      </w:pPr>
      <w:r w:rsidRPr="00EC3803">
        <w:rPr>
          <w:b/>
          <w:bCs/>
          <w:u w:val="single"/>
        </w:rPr>
        <w:t>Merchant Cards (both plastic and digital)</w:t>
      </w:r>
      <w:r w:rsidR="00356B1E">
        <w:rPr>
          <w:b/>
          <w:bCs/>
          <w:u w:val="single"/>
        </w:rPr>
        <w:t xml:space="preserve"> also called </w:t>
      </w:r>
      <w:r w:rsidR="00356B1E" w:rsidRPr="00356B1E">
        <w:rPr>
          <w:b/>
          <w:bCs/>
          <w:u w:val="single"/>
        </w:rPr>
        <w:t>Closed Loop Merchants</w:t>
      </w:r>
    </w:p>
    <w:p w14:paraId="6C25614E" w14:textId="77777777" w:rsidR="00EC3803" w:rsidRPr="00EC3803" w:rsidRDefault="00EC3803" w:rsidP="00743E01">
      <w:pPr>
        <w:numPr>
          <w:ilvl w:val="0"/>
          <w:numId w:val="2"/>
        </w:numPr>
        <w:tabs>
          <w:tab w:val="clear" w:pos="720"/>
          <w:tab w:val="num" w:pos="1080"/>
        </w:tabs>
        <w:spacing w:after="0"/>
      </w:pPr>
      <w:r w:rsidRPr="00EC3803">
        <w:t>Merchant cards do not expire.</w:t>
      </w:r>
    </w:p>
    <w:p w14:paraId="7112E2F8" w14:textId="77777777" w:rsidR="00EC3803" w:rsidRDefault="00EC3803" w:rsidP="00743E01">
      <w:pPr>
        <w:numPr>
          <w:ilvl w:val="0"/>
          <w:numId w:val="2"/>
        </w:numPr>
        <w:tabs>
          <w:tab w:val="clear" w:pos="720"/>
          <w:tab w:val="num" w:pos="1080"/>
        </w:tabs>
        <w:spacing w:after="0"/>
      </w:pPr>
      <w:r w:rsidRPr="00EC3803">
        <w:t>Merchant cards are redeemable only at the selected merchant locations.</w:t>
      </w:r>
    </w:p>
    <w:p w14:paraId="7CAAA3C3" w14:textId="5FD4D16B" w:rsidR="00B37381" w:rsidRDefault="00B37381" w:rsidP="00743E01">
      <w:pPr>
        <w:numPr>
          <w:ilvl w:val="0"/>
          <w:numId w:val="2"/>
        </w:numPr>
        <w:tabs>
          <w:tab w:val="clear" w:pos="720"/>
          <w:tab w:val="num" w:pos="1080"/>
        </w:tabs>
        <w:spacing w:after="0"/>
      </w:pPr>
      <w:r>
        <w:t xml:space="preserve">If a desired denomination is not available, we may be able to add to our program. </w:t>
      </w:r>
    </w:p>
    <w:p w14:paraId="7A415F77" w14:textId="4100187C" w:rsidR="00E12E68" w:rsidRDefault="00E12E68" w:rsidP="00743E01">
      <w:pPr>
        <w:numPr>
          <w:ilvl w:val="0"/>
          <w:numId w:val="2"/>
        </w:numPr>
        <w:tabs>
          <w:tab w:val="clear" w:pos="720"/>
          <w:tab w:val="num" w:pos="1080"/>
        </w:tabs>
        <w:spacing w:after="0"/>
      </w:pPr>
      <w:r>
        <w:t>Physical cards are not reloadable.</w:t>
      </w:r>
    </w:p>
    <w:p w14:paraId="226DE780" w14:textId="77777777" w:rsidR="00E12E68" w:rsidRPr="00EC3803" w:rsidRDefault="00E12E68" w:rsidP="00E12E68">
      <w:pPr>
        <w:spacing w:after="0"/>
        <w:ind w:left="720"/>
      </w:pPr>
    </w:p>
    <w:p w14:paraId="17F42BF0" w14:textId="77777777" w:rsidR="002D4414" w:rsidRDefault="00EC3803" w:rsidP="00743E01">
      <w:pPr>
        <w:spacing w:after="0"/>
        <w:ind w:left="360"/>
        <w:rPr>
          <w:i/>
          <w:iCs/>
        </w:rPr>
      </w:pPr>
      <w:r w:rsidRPr="00EC3803">
        <w:rPr>
          <w:i/>
          <w:iCs/>
        </w:rPr>
        <w:t xml:space="preserve">Please note </w:t>
      </w:r>
      <w:r w:rsidR="00FA0F08">
        <w:rPr>
          <w:i/>
          <w:iCs/>
        </w:rPr>
        <w:t>- Y</w:t>
      </w:r>
      <w:r w:rsidRPr="00EC3803">
        <w:rPr>
          <w:i/>
          <w:iCs/>
        </w:rPr>
        <w:t>ou are not able to consolidate purchase requests from the four options above into one order. 1) Plastic Visa, 2) Virtual Visa, 3) Plastic Merchant and 4) Virtual Merchant are considered separate and will require separate Purchase Orders.</w:t>
      </w:r>
      <w:r w:rsidR="002D4414">
        <w:rPr>
          <w:i/>
          <w:iCs/>
        </w:rPr>
        <w:t xml:space="preserve"> </w:t>
      </w:r>
    </w:p>
    <w:p w14:paraId="3A8030C3" w14:textId="77777777" w:rsidR="00E12E68" w:rsidRDefault="00E12E68" w:rsidP="002D4414">
      <w:pPr>
        <w:spacing w:after="0"/>
        <w:rPr>
          <w:b/>
          <w:bCs/>
          <w:i/>
          <w:iCs/>
        </w:rPr>
      </w:pPr>
    </w:p>
    <w:p w14:paraId="46435D75" w14:textId="13B2D5A4" w:rsidR="00EC3803" w:rsidRDefault="00EC3803" w:rsidP="002D4414">
      <w:pPr>
        <w:spacing w:after="0"/>
        <w:rPr>
          <w:b/>
          <w:bCs/>
          <w:i/>
          <w:iCs/>
        </w:rPr>
      </w:pPr>
      <w:r w:rsidRPr="00356B1E">
        <w:rPr>
          <w:b/>
          <w:bCs/>
          <w:i/>
          <w:iCs/>
        </w:rPr>
        <w:t xml:space="preserve">Once an order is </w:t>
      </w:r>
      <w:r w:rsidR="00356B1E" w:rsidRPr="00356B1E">
        <w:rPr>
          <w:b/>
          <w:bCs/>
          <w:i/>
          <w:iCs/>
        </w:rPr>
        <w:t>submitted</w:t>
      </w:r>
      <w:r w:rsidRPr="00356B1E">
        <w:rPr>
          <w:b/>
          <w:bCs/>
          <w:i/>
          <w:iCs/>
        </w:rPr>
        <w:t>, BHN is not able to cancel it or make any adjustments to shipping choice, card quantity, denominations, etc. BHN is not able to accept any returns for orders</w:t>
      </w:r>
      <w:r w:rsidR="00830067">
        <w:rPr>
          <w:b/>
          <w:bCs/>
          <w:i/>
          <w:iCs/>
        </w:rPr>
        <w:t xml:space="preserve"> or replace expired cards</w:t>
      </w:r>
      <w:r w:rsidRPr="00356B1E">
        <w:rPr>
          <w:b/>
          <w:bCs/>
          <w:i/>
          <w:iCs/>
        </w:rPr>
        <w:t>. All sales are final.</w:t>
      </w:r>
    </w:p>
    <w:p w14:paraId="5C9C702D" w14:textId="77777777" w:rsidR="00743E01" w:rsidRDefault="00743E01" w:rsidP="002D4414">
      <w:pPr>
        <w:spacing w:after="0"/>
        <w:rPr>
          <w:b/>
          <w:bCs/>
          <w:i/>
          <w:iCs/>
        </w:rPr>
      </w:pPr>
    </w:p>
    <w:p w14:paraId="54F56BDB" w14:textId="54F507DE" w:rsidR="00356B1E" w:rsidRPr="00710384" w:rsidRDefault="00743E01" w:rsidP="00710384">
      <w:pPr>
        <w:rPr>
          <w:b/>
          <w:bCs/>
          <w:i/>
          <w:iCs/>
          <w:u w:val="single"/>
        </w:rPr>
      </w:pPr>
      <w:r w:rsidRPr="00710384">
        <w:rPr>
          <w:b/>
          <w:bCs/>
          <w:u w:val="single"/>
        </w:rPr>
        <w:t>SHIPPING DETAILS</w:t>
      </w:r>
    </w:p>
    <w:p w14:paraId="1DD2E425" w14:textId="77777777" w:rsidR="008A4CC0" w:rsidRDefault="008A4CC0" w:rsidP="00743E01">
      <w:pPr>
        <w:pStyle w:val="ListParagraph"/>
        <w:numPr>
          <w:ilvl w:val="0"/>
          <w:numId w:val="11"/>
        </w:numPr>
        <w:spacing w:after="0"/>
      </w:pPr>
      <w:r w:rsidRPr="008A4CC0">
        <w:t xml:space="preserve">Plastic cards will have shipping charges applied.  Amount of shipping is based on number of cards and shipping destination. </w:t>
      </w:r>
    </w:p>
    <w:p w14:paraId="10BA5CF4" w14:textId="53E1614A" w:rsidR="008A4CC0" w:rsidRPr="00830067" w:rsidRDefault="008A4CC0" w:rsidP="00DA5893">
      <w:pPr>
        <w:pStyle w:val="ListParagraph"/>
        <w:numPr>
          <w:ilvl w:val="0"/>
          <w:numId w:val="11"/>
        </w:numPr>
        <w:spacing w:after="0"/>
      </w:pPr>
      <w:r>
        <w:t xml:space="preserve">Plastic </w:t>
      </w:r>
      <w:r w:rsidRPr="00EC3803">
        <w:t xml:space="preserve">cards </w:t>
      </w:r>
      <w:r>
        <w:t xml:space="preserve">must be shipped to the address on file in PeopleSoft.  They </w:t>
      </w:r>
      <w:r w:rsidRPr="00EC3803">
        <w:t>cannot be shipped to PO Boxes</w:t>
      </w:r>
      <w:r>
        <w:t xml:space="preserve">, or </w:t>
      </w:r>
      <w:r w:rsidRPr="00EC3803">
        <w:t>residential address</w:t>
      </w:r>
      <w:r>
        <w:t>es</w:t>
      </w:r>
      <w:r w:rsidR="00830067">
        <w:t xml:space="preserve">, or </w:t>
      </w:r>
      <w:r w:rsidR="00830067" w:rsidRPr="00830067">
        <w:t>outside of the United States.</w:t>
      </w:r>
    </w:p>
    <w:p w14:paraId="4D330BDB" w14:textId="1A584C82" w:rsidR="00830067" w:rsidRPr="00830067" w:rsidRDefault="00830067" w:rsidP="00E34CA7">
      <w:pPr>
        <w:pStyle w:val="ListParagraph"/>
        <w:numPr>
          <w:ilvl w:val="0"/>
          <w:numId w:val="11"/>
        </w:numPr>
        <w:spacing w:after="0" w:line="240" w:lineRule="auto"/>
        <w:contextualSpacing w:val="0"/>
      </w:pPr>
      <w:r w:rsidRPr="00830067">
        <w:t xml:space="preserve">The physical card is adhered to an 8-1/2” x 11” paper carrier and in an unsealed envelope. The paper has information on how to activate the card, the </w:t>
      </w:r>
      <w:proofErr w:type="gramStart"/>
      <w:r w:rsidRPr="00830067">
        <w:t>merchant</w:t>
      </w:r>
      <w:proofErr w:type="gramEnd"/>
      <w:r w:rsidRPr="00830067">
        <w:t xml:space="preserve"> name and card value.</w:t>
      </w:r>
    </w:p>
    <w:p w14:paraId="232CAA47" w14:textId="77777777" w:rsidR="00743E01" w:rsidRDefault="00743E01" w:rsidP="002D4414">
      <w:pPr>
        <w:jc w:val="center"/>
        <w:rPr>
          <w:b/>
          <w:bCs/>
        </w:rPr>
      </w:pPr>
    </w:p>
    <w:p w14:paraId="42E60D80" w14:textId="6457B202" w:rsidR="00EC3803" w:rsidRPr="00710384" w:rsidRDefault="00EC3803" w:rsidP="00743E01">
      <w:pPr>
        <w:rPr>
          <w:u w:val="single"/>
        </w:rPr>
      </w:pPr>
      <w:r w:rsidRPr="00710384">
        <w:rPr>
          <w:b/>
          <w:bCs/>
          <w:u w:val="single"/>
        </w:rPr>
        <w:t>S</w:t>
      </w:r>
      <w:r w:rsidR="00743E01" w:rsidRPr="00710384">
        <w:rPr>
          <w:b/>
          <w:bCs/>
          <w:u w:val="single"/>
        </w:rPr>
        <w:t xml:space="preserve">TEPS TO RETRIEVE </w:t>
      </w:r>
      <w:r w:rsidRPr="00710384">
        <w:rPr>
          <w:b/>
          <w:bCs/>
          <w:u w:val="single"/>
        </w:rPr>
        <w:t>BOTH V</w:t>
      </w:r>
      <w:r w:rsidR="00743E01" w:rsidRPr="00710384">
        <w:rPr>
          <w:b/>
          <w:bCs/>
          <w:u w:val="single"/>
        </w:rPr>
        <w:t>IRTUAL VISA AND DIGITAL MERCHANT CARDS</w:t>
      </w:r>
    </w:p>
    <w:p w14:paraId="0EA0C4CA" w14:textId="77777777" w:rsidR="00EC3803" w:rsidRPr="00EC3803" w:rsidRDefault="00EC3803" w:rsidP="00743E01">
      <w:pPr>
        <w:spacing w:after="0"/>
        <w:ind w:left="360"/>
      </w:pPr>
      <w:r w:rsidRPr="00EC3803">
        <w:t>Step 1: Create a Hawk Marketplace User Account</w:t>
      </w:r>
    </w:p>
    <w:p w14:paraId="48AA3254" w14:textId="77777777" w:rsidR="00EC3803" w:rsidRPr="00EC3803" w:rsidRDefault="00EC3803" w:rsidP="00743E01">
      <w:pPr>
        <w:numPr>
          <w:ilvl w:val="0"/>
          <w:numId w:val="3"/>
        </w:numPr>
        <w:tabs>
          <w:tab w:val="clear" w:pos="720"/>
          <w:tab w:val="num" w:pos="1440"/>
        </w:tabs>
        <w:spacing w:after="0"/>
        <w:ind w:left="1080"/>
      </w:pPr>
      <w:r w:rsidRPr="00EC3803">
        <w:t>You will be sent a registration email when you place your first virtual order</w:t>
      </w:r>
    </w:p>
    <w:p w14:paraId="44599C27" w14:textId="309AF4F4" w:rsidR="00EC3803" w:rsidRPr="00EC3803" w:rsidRDefault="00EC3803" w:rsidP="00743E01">
      <w:pPr>
        <w:numPr>
          <w:ilvl w:val="0"/>
          <w:numId w:val="3"/>
        </w:numPr>
        <w:tabs>
          <w:tab w:val="clear" w:pos="720"/>
          <w:tab w:val="num" w:pos="1440"/>
        </w:tabs>
        <w:spacing w:after="0"/>
        <w:ind w:left="1080"/>
      </w:pPr>
      <w:r w:rsidRPr="00EC3803">
        <w:t>Choose a password</w:t>
      </w:r>
      <w:r w:rsidR="00B37381">
        <w:t xml:space="preserve"> (this is not tied to SSO – remember your password)</w:t>
      </w:r>
    </w:p>
    <w:p w14:paraId="3CC863A1" w14:textId="77777777" w:rsidR="00EC3803" w:rsidRPr="00EC3803" w:rsidRDefault="00EC3803" w:rsidP="00743E01">
      <w:pPr>
        <w:numPr>
          <w:ilvl w:val="0"/>
          <w:numId w:val="3"/>
        </w:numPr>
        <w:tabs>
          <w:tab w:val="clear" w:pos="720"/>
          <w:tab w:val="num" w:pos="1440"/>
        </w:tabs>
        <w:spacing w:after="0"/>
        <w:ind w:left="1080"/>
      </w:pPr>
      <w:r w:rsidRPr="00EC3803">
        <w:t>Set up a multi factor authentication.</w:t>
      </w:r>
    </w:p>
    <w:p w14:paraId="6EA2DAB2" w14:textId="77777777" w:rsidR="00EC3803" w:rsidRPr="00EC3803" w:rsidRDefault="00EC3803" w:rsidP="00743E01">
      <w:pPr>
        <w:spacing w:after="0"/>
        <w:ind w:left="360"/>
      </w:pPr>
      <w:r w:rsidRPr="00EC3803">
        <w:t>Step 2: You will receive an email when the order is ready to retrieve.</w:t>
      </w:r>
    </w:p>
    <w:p w14:paraId="78ACDC3E" w14:textId="77777777" w:rsidR="00EC3803" w:rsidRPr="00EC3803" w:rsidRDefault="00EC3803" w:rsidP="00743E01">
      <w:pPr>
        <w:spacing w:after="0"/>
        <w:ind w:left="360"/>
      </w:pPr>
      <w:r w:rsidRPr="00EC3803">
        <w:t>Step 3: Log in:  </w:t>
      </w:r>
      <w:hyperlink r:id="rId7" w:history="1">
        <w:r w:rsidRPr="00EC3803">
          <w:rPr>
            <w:rStyle w:val="Hyperlink"/>
          </w:rPr>
          <w:t>https://hawkmarketplace.com/login</w:t>
        </w:r>
      </w:hyperlink>
    </w:p>
    <w:p w14:paraId="1A8A20D9" w14:textId="77777777" w:rsidR="00EC3803" w:rsidRPr="00EC3803" w:rsidRDefault="00EC3803" w:rsidP="00743E01">
      <w:pPr>
        <w:spacing w:after="0"/>
        <w:ind w:left="360"/>
      </w:pPr>
      <w:r w:rsidRPr="00EC3803">
        <w:t>Step 4: Click on ‘Order History’ on the left-hand navigation.</w:t>
      </w:r>
    </w:p>
    <w:p w14:paraId="401AF515" w14:textId="77777777" w:rsidR="00EC3803" w:rsidRPr="00EC3803" w:rsidRDefault="00EC3803" w:rsidP="00743E01">
      <w:pPr>
        <w:spacing w:after="0"/>
        <w:ind w:left="360"/>
      </w:pPr>
      <w:r w:rsidRPr="00EC3803">
        <w:t>Step 5: Select order # and click on ‘View Details’</w:t>
      </w:r>
    </w:p>
    <w:p w14:paraId="6538EEB5" w14:textId="77777777" w:rsidR="00EC3803" w:rsidRPr="00EC3803" w:rsidRDefault="00EC3803" w:rsidP="00743E01">
      <w:pPr>
        <w:spacing w:after="0"/>
        <w:ind w:left="360"/>
      </w:pPr>
      <w:r w:rsidRPr="00EC3803">
        <w:t>Step 6: Click ‘Details’ in black navigation bar and click ‘Download.’</w:t>
      </w:r>
    </w:p>
    <w:p w14:paraId="542A8BEA" w14:textId="77777777" w:rsidR="00EC3803" w:rsidRPr="00EC3803" w:rsidRDefault="00EC3803" w:rsidP="00743E01">
      <w:pPr>
        <w:spacing w:after="0"/>
        <w:ind w:left="360"/>
      </w:pPr>
      <w:r w:rsidRPr="00EC3803">
        <w:t xml:space="preserve">Step 7: You will be emailed a </w:t>
      </w:r>
      <w:r w:rsidRPr="00EC3803">
        <w:rPr>
          <w:b/>
          <w:bCs/>
        </w:rPr>
        <w:t>security code</w:t>
      </w:r>
      <w:r w:rsidRPr="00EC3803">
        <w:t xml:space="preserve"> to gain access to the zip file.</w:t>
      </w:r>
    </w:p>
    <w:p w14:paraId="7F467B00" w14:textId="77777777" w:rsidR="00EC3803" w:rsidRPr="00EC3803" w:rsidRDefault="00EC3803" w:rsidP="00743E01">
      <w:pPr>
        <w:spacing w:after="0"/>
        <w:ind w:left="360"/>
      </w:pPr>
      <w:r w:rsidRPr="00EC3803">
        <w:t>Step 8: Once you enter that security code, you can successfully download the codes.</w:t>
      </w:r>
    </w:p>
    <w:p w14:paraId="4DE9BDE3" w14:textId="77777777" w:rsidR="00EC3803" w:rsidRDefault="00EC3803" w:rsidP="00743E01">
      <w:pPr>
        <w:spacing w:after="0"/>
        <w:ind w:left="360"/>
      </w:pPr>
      <w:r w:rsidRPr="00EC3803">
        <w:t xml:space="preserve">Step 9: </w:t>
      </w:r>
      <w:r w:rsidRPr="00EC3803">
        <w:rPr>
          <w:i/>
          <w:iCs/>
        </w:rPr>
        <w:t>Purchaser is responsible for distribution of e-codes to recipients</w:t>
      </w:r>
      <w:r w:rsidRPr="00EC3803">
        <w:t>.</w:t>
      </w:r>
    </w:p>
    <w:p w14:paraId="1B26964B" w14:textId="1262CD93" w:rsidR="00EC3803" w:rsidRPr="00EC3803" w:rsidRDefault="00EC3803" w:rsidP="00EC3803">
      <w:r w:rsidRPr="00EC3803">
        <w:rPr>
          <w:b/>
          <w:bCs/>
          <w:i/>
          <w:iCs/>
        </w:rPr>
        <w:t>Please note that the purchaser cannot assign retrieval of eGifts to someone else within the order submission process</w:t>
      </w:r>
      <w:r w:rsidR="00356B1E">
        <w:rPr>
          <w:b/>
          <w:bCs/>
          <w:i/>
          <w:iCs/>
        </w:rPr>
        <w:t>, ONLY after the codes have been downloaded.</w:t>
      </w:r>
    </w:p>
    <w:p w14:paraId="516B610E" w14:textId="77777777" w:rsidR="00743E01" w:rsidRPr="00710384" w:rsidRDefault="00743E01" w:rsidP="00743E01">
      <w:pPr>
        <w:rPr>
          <w:b/>
          <w:bCs/>
          <w:u w:val="single"/>
        </w:rPr>
      </w:pPr>
    </w:p>
    <w:p w14:paraId="3DFC3D2D" w14:textId="709DADEB" w:rsidR="00AB320C" w:rsidRPr="00710384" w:rsidRDefault="00743E01" w:rsidP="00743E01">
      <w:pPr>
        <w:rPr>
          <w:b/>
          <w:bCs/>
          <w:u w:val="single"/>
        </w:rPr>
      </w:pPr>
      <w:r w:rsidRPr="00710384">
        <w:rPr>
          <w:b/>
          <w:bCs/>
          <w:u w:val="single"/>
        </w:rPr>
        <w:t xml:space="preserve">INSTRUCTIONS TO SHARE WITH RECIPIENTS </w:t>
      </w:r>
    </w:p>
    <w:p w14:paraId="392E1940" w14:textId="0F101904" w:rsidR="00EC3803" w:rsidRPr="00EC3803" w:rsidRDefault="00710384" w:rsidP="00EC3803">
      <w:r>
        <w:t>T</w:t>
      </w:r>
      <w:r w:rsidR="00EC3803" w:rsidRPr="00EC3803">
        <w:t>o retrieve eCodes</w:t>
      </w:r>
      <w:r>
        <w:t>:</w:t>
      </w:r>
    </w:p>
    <w:p w14:paraId="388B78AD" w14:textId="77777777" w:rsidR="00EC3803" w:rsidRPr="00EC3803" w:rsidRDefault="00EC3803" w:rsidP="00356B1E">
      <w:pPr>
        <w:numPr>
          <w:ilvl w:val="0"/>
          <w:numId w:val="4"/>
        </w:numPr>
        <w:spacing w:after="0"/>
      </w:pPr>
      <w:r w:rsidRPr="00EC3803">
        <w:t xml:space="preserve">For Visa/MC only, you need to email your recipients the following information: </w:t>
      </w:r>
    </w:p>
    <w:p w14:paraId="59A1692D" w14:textId="77777777" w:rsidR="00EC3803" w:rsidRPr="00EC3803" w:rsidRDefault="00EC3803" w:rsidP="00356B1E">
      <w:pPr>
        <w:numPr>
          <w:ilvl w:val="1"/>
          <w:numId w:val="4"/>
        </w:numPr>
        <w:spacing w:after="0"/>
      </w:pPr>
      <w:r w:rsidRPr="00EC3803">
        <w:t>The code from Column A in your file</w:t>
      </w:r>
    </w:p>
    <w:p w14:paraId="204CC582" w14:textId="77777777" w:rsidR="00EC3803" w:rsidRPr="00EC3803" w:rsidRDefault="00EC3803" w:rsidP="00356B1E">
      <w:pPr>
        <w:numPr>
          <w:ilvl w:val="1"/>
          <w:numId w:val="4"/>
        </w:numPr>
        <w:spacing w:after="0"/>
      </w:pPr>
      <w:r w:rsidRPr="00EC3803">
        <w:t xml:space="preserve">The URL to create their account, which is </w:t>
      </w:r>
      <w:hyperlink r:id="rId8" w:tgtFrame="_blank" w:history="1">
        <w:r w:rsidRPr="00EC3803">
          <w:rPr>
            <w:rStyle w:val="Hyperlink"/>
          </w:rPr>
          <w:t>https://myprepaidcenter.com/</w:t>
        </w:r>
      </w:hyperlink>
    </w:p>
    <w:p w14:paraId="3C41BDC1" w14:textId="77777777" w:rsidR="00EC3803" w:rsidRPr="00EC3803" w:rsidRDefault="00EC3803" w:rsidP="00356B1E">
      <w:pPr>
        <w:numPr>
          <w:ilvl w:val="1"/>
          <w:numId w:val="4"/>
        </w:numPr>
        <w:spacing w:after="0"/>
      </w:pPr>
      <w:r w:rsidRPr="00EC3803">
        <w:t xml:space="preserve">The dollar value of their </w:t>
      </w:r>
      <w:proofErr w:type="spellStart"/>
      <w:r w:rsidRPr="00EC3803">
        <w:t>eCode</w:t>
      </w:r>
      <w:proofErr w:type="spellEnd"/>
    </w:p>
    <w:p w14:paraId="4119716D" w14:textId="77777777" w:rsidR="00EC3803" w:rsidRPr="00EC3803" w:rsidRDefault="00EC3803" w:rsidP="00356B1E">
      <w:pPr>
        <w:numPr>
          <w:ilvl w:val="1"/>
          <w:numId w:val="4"/>
        </w:numPr>
        <w:spacing w:after="0"/>
      </w:pPr>
      <w:r w:rsidRPr="00EC3803">
        <w:t>Please note that they can only use their dollars for online purchases.</w:t>
      </w:r>
    </w:p>
    <w:p w14:paraId="0821340C" w14:textId="77777777" w:rsidR="00EC3803" w:rsidRPr="00EC3803" w:rsidRDefault="00EC3803" w:rsidP="00356B1E">
      <w:pPr>
        <w:numPr>
          <w:ilvl w:val="0"/>
          <w:numId w:val="4"/>
        </w:numPr>
        <w:spacing w:after="0"/>
      </w:pPr>
      <w:r w:rsidRPr="00EC3803">
        <w:t xml:space="preserve">The recipient goes to the </w:t>
      </w:r>
      <w:proofErr w:type="spellStart"/>
      <w:r w:rsidRPr="00EC3803">
        <w:t>MyPrepaidCenter</w:t>
      </w:r>
      <w:proofErr w:type="spellEnd"/>
      <w:r w:rsidRPr="00EC3803">
        <w:t xml:space="preserve"> website to register their </w:t>
      </w:r>
      <w:proofErr w:type="spellStart"/>
      <w:r w:rsidRPr="00EC3803">
        <w:t>eCode</w:t>
      </w:r>
      <w:proofErr w:type="spellEnd"/>
      <w:r w:rsidRPr="00EC3803">
        <w:t xml:space="preserve"> </w:t>
      </w:r>
    </w:p>
    <w:p w14:paraId="7CD674D7" w14:textId="77777777" w:rsidR="00EC3803" w:rsidRPr="00EC3803" w:rsidRDefault="00EC3803" w:rsidP="00356B1E">
      <w:pPr>
        <w:numPr>
          <w:ilvl w:val="1"/>
          <w:numId w:val="4"/>
        </w:numPr>
        <w:spacing w:after="0"/>
      </w:pPr>
      <w:r w:rsidRPr="00EC3803">
        <w:t>On the Homepage, they click ENTER CODE in the “I Have a Code” section.</w:t>
      </w:r>
    </w:p>
    <w:p w14:paraId="4A4D5D0F" w14:textId="77777777" w:rsidR="00EC3803" w:rsidRPr="00EC3803" w:rsidRDefault="00EC3803" w:rsidP="00356B1E">
      <w:pPr>
        <w:numPr>
          <w:ilvl w:val="1"/>
          <w:numId w:val="4"/>
        </w:numPr>
        <w:spacing w:after="0"/>
      </w:pPr>
      <w:r w:rsidRPr="00EC3803">
        <w:t>They enter the code from column A that you provided in the email.</w:t>
      </w:r>
    </w:p>
    <w:p w14:paraId="14F7D328" w14:textId="77777777" w:rsidR="00EC3803" w:rsidRPr="00EC3803" w:rsidRDefault="00EC3803" w:rsidP="00356B1E">
      <w:pPr>
        <w:numPr>
          <w:ilvl w:val="1"/>
          <w:numId w:val="4"/>
        </w:numPr>
        <w:spacing w:after="0"/>
      </w:pPr>
      <w:r w:rsidRPr="00EC3803">
        <w:t>They then follow the online steps to register for an account.</w:t>
      </w:r>
    </w:p>
    <w:p w14:paraId="026C5CAF" w14:textId="77777777" w:rsidR="00EC3803" w:rsidRPr="00EC3803" w:rsidRDefault="00EC3803" w:rsidP="00356B1E">
      <w:pPr>
        <w:numPr>
          <w:ilvl w:val="1"/>
          <w:numId w:val="4"/>
        </w:numPr>
        <w:spacing w:after="0"/>
      </w:pPr>
      <w:r w:rsidRPr="00EC3803">
        <w:t>Instructions are provided on the site for redeeming the code.</w:t>
      </w:r>
    </w:p>
    <w:p w14:paraId="4A404F42" w14:textId="62B80F14" w:rsidR="00EC3803" w:rsidRPr="00EC3803" w:rsidRDefault="002D4414" w:rsidP="00E12E68">
      <w:pPr>
        <w:jc w:val="center"/>
      </w:pPr>
      <w:r>
        <w:rPr>
          <w:b/>
          <w:bCs/>
          <w:u w:val="single"/>
        </w:rPr>
        <w:br w:type="page"/>
      </w:r>
      <w:r w:rsidR="00EC3803" w:rsidRPr="00EC3803">
        <w:rPr>
          <w:b/>
          <w:bCs/>
          <w:u w:val="single"/>
        </w:rPr>
        <w:t>CUSTOMER SUPPORT</w:t>
      </w:r>
    </w:p>
    <w:p w14:paraId="0B64A70E" w14:textId="6804C1CC" w:rsidR="00EC3803" w:rsidRPr="00EC3803" w:rsidRDefault="00EC3803" w:rsidP="00EC3803">
      <w:r w:rsidRPr="00EC3803">
        <w:t> </w:t>
      </w:r>
      <w:r w:rsidRPr="00EC3803">
        <w:rPr>
          <w:b/>
          <w:bCs/>
          <w:u w:val="single"/>
        </w:rPr>
        <w:t>Punchout Card/Code Recipients (People who receive the cards/codes)</w:t>
      </w:r>
    </w:p>
    <w:p w14:paraId="2F698D5E" w14:textId="77777777" w:rsidR="00EC3803" w:rsidRPr="00EC3803" w:rsidRDefault="00EC3803" w:rsidP="00356B1E">
      <w:pPr>
        <w:numPr>
          <w:ilvl w:val="0"/>
          <w:numId w:val="6"/>
        </w:numPr>
        <w:spacing w:after="0"/>
      </w:pPr>
      <w:r w:rsidRPr="00EC3803">
        <w:t>Closed Loop Merchants – Contact the merchant directly.</w:t>
      </w:r>
    </w:p>
    <w:p w14:paraId="7F611B59" w14:textId="77777777" w:rsidR="00EC3803" w:rsidRPr="00EC3803" w:rsidRDefault="00EC3803" w:rsidP="00356B1E">
      <w:pPr>
        <w:numPr>
          <w:ilvl w:val="0"/>
          <w:numId w:val="6"/>
        </w:numPr>
        <w:spacing w:after="0"/>
      </w:pPr>
      <w:r w:rsidRPr="00EC3803">
        <w:t xml:space="preserve">Open Loop Visa/MasterCard - </w:t>
      </w:r>
      <w:hyperlink r:id="rId9" w:tgtFrame="_blank" w:history="1">
        <w:r w:rsidRPr="00EC3803">
          <w:rPr>
            <w:rStyle w:val="Hyperlink"/>
          </w:rPr>
          <w:t>https://myprepaidcenter.com/contactus</w:t>
        </w:r>
      </w:hyperlink>
    </w:p>
    <w:p w14:paraId="4B631B1E" w14:textId="21AF221A" w:rsidR="00EC3803" w:rsidRDefault="00EC3803" w:rsidP="00356B1E">
      <w:pPr>
        <w:numPr>
          <w:ilvl w:val="0"/>
          <w:numId w:val="6"/>
        </w:numPr>
        <w:spacing w:after="0"/>
      </w:pPr>
      <w:r w:rsidRPr="00EC3803">
        <w:t>Recipients should not contact BHN.</w:t>
      </w:r>
    </w:p>
    <w:p w14:paraId="6D62D8F1" w14:textId="77777777" w:rsidR="00B37381" w:rsidRPr="00EC3803" w:rsidRDefault="00B37381" w:rsidP="00B37381">
      <w:pPr>
        <w:spacing w:after="0"/>
        <w:ind w:left="720"/>
      </w:pPr>
    </w:p>
    <w:p w14:paraId="075EABA4" w14:textId="6048691E" w:rsidR="00EC3803" w:rsidRPr="00EC3803" w:rsidRDefault="00EC3803" w:rsidP="00356B1E">
      <w:r w:rsidRPr="00EC3803">
        <w:t> </w:t>
      </w:r>
      <w:r w:rsidRPr="00EC3803">
        <w:rPr>
          <w:b/>
          <w:bCs/>
          <w:u w:val="single"/>
        </w:rPr>
        <w:t>Punchout Purchasers (University of Missouri </w:t>
      </w:r>
      <w:r w:rsidR="00710384">
        <w:rPr>
          <w:b/>
          <w:bCs/>
          <w:u w:val="single"/>
        </w:rPr>
        <w:t>REQUESTORS</w:t>
      </w:r>
      <w:r w:rsidRPr="00EC3803">
        <w:rPr>
          <w:b/>
          <w:bCs/>
          <w:u w:val="single"/>
        </w:rPr>
        <w:t>)</w:t>
      </w:r>
    </w:p>
    <w:p w14:paraId="55EB7317" w14:textId="77777777" w:rsidR="00EC3803" w:rsidRPr="00EC3803" w:rsidRDefault="00EC3803" w:rsidP="00356B1E">
      <w:pPr>
        <w:spacing w:after="0"/>
      </w:pPr>
      <w:r w:rsidRPr="00EC3803">
        <w:t xml:space="preserve">Email BHN Customer Service at </w:t>
      </w:r>
      <w:hyperlink r:id="rId10" w:tgtFrame="_blank" w:history="1">
        <w:r w:rsidRPr="00EC3803">
          <w:rPr>
            <w:rStyle w:val="Hyperlink"/>
          </w:rPr>
          <w:t>DL-PunchoutSupport@bhnetwork.com</w:t>
        </w:r>
      </w:hyperlink>
      <w:r w:rsidRPr="00EC3803">
        <w:t> for the following inquiries:</w:t>
      </w:r>
    </w:p>
    <w:p w14:paraId="44AB2241" w14:textId="77777777" w:rsidR="00EC3803" w:rsidRPr="00EC3803" w:rsidRDefault="00EC3803" w:rsidP="00356B1E">
      <w:pPr>
        <w:numPr>
          <w:ilvl w:val="0"/>
          <w:numId w:val="7"/>
        </w:numPr>
        <w:spacing w:after="0"/>
      </w:pPr>
      <w:r w:rsidRPr="00EC3803">
        <w:t>Resend Hawk Marketplace registration invite</w:t>
      </w:r>
    </w:p>
    <w:p w14:paraId="744DFCD7" w14:textId="77777777" w:rsidR="00EC3803" w:rsidRPr="00EC3803" w:rsidRDefault="00EC3803" w:rsidP="00356B1E">
      <w:pPr>
        <w:numPr>
          <w:ilvl w:val="0"/>
          <w:numId w:val="7"/>
        </w:numPr>
        <w:spacing w:after="0"/>
      </w:pPr>
      <w:r w:rsidRPr="00EC3803">
        <w:t>Tracking number request</w:t>
      </w:r>
    </w:p>
    <w:p w14:paraId="6EE9AD27" w14:textId="77777777" w:rsidR="00EC3803" w:rsidRPr="00EC3803" w:rsidRDefault="00EC3803" w:rsidP="00356B1E">
      <w:pPr>
        <w:numPr>
          <w:ilvl w:val="0"/>
          <w:numId w:val="7"/>
        </w:numPr>
        <w:spacing w:after="0"/>
      </w:pPr>
      <w:r w:rsidRPr="00EC3803">
        <w:t>Order status</w:t>
      </w:r>
    </w:p>
    <w:p w14:paraId="15A4A47C" w14:textId="77777777" w:rsidR="00EC3803" w:rsidRPr="00EC3803" w:rsidRDefault="00EC3803" w:rsidP="00356B1E">
      <w:pPr>
        <w:numPr>
          <w:ilvl w:val="0"/>
          <w:numId w:val="7"/>
        </w:numPr>
        <w:spacing w:after="0"/>
      </w:pPr>
      <w:r w:rsidRPr="00EC3803">
        <w:t>Shipping Issues (Lost package, stolen package, non-delivery)</w:t>
      </w:r>
    </w:p>
    <w:p w14:paraId="6846F180" w14:textId="77777777" w:rsidR="00EC3803" w:rsidRPr="00EC3803" w:rsidRDefault="00EC3803" w:rsidP="00356B1E">
      <w:pPr>
        <w:numPr>
          <w:ilvl w:val="0"/>
          <w:numId w:val="7"/>
        </w:numPr>
        <w:spacing w:after="0"/>
      </w:pPr>
      <w:r w:rsidRPr="00EC3803">
        <w:t>Order not seen in Hawk Marketplace account</w:t>
      </w:r>
    </w:p>
    <w:p w14:paraId="04ABAE25" w14:textId="77777777" w:rsidR="00EC3803" w:rsidRPr="00EC3803" w:rsidRDefault="00EC3803" w:rsidP="00356B1E">
      <w:pPr>
        <w:numPr>
          <w:ilvl w:val="0"/>
          <w:numId w:val="7"/>
        </w:numPr>
        <w:spacing w:after="0"/>
      </w:pPr>
      <w:r w:rsidRPr="00EC3803">
        <w:t>Hawk Marketplace log in issues</w:t>
      </w:r>
    </w:p>
    <w:p w14:paraId="49447178" w14:textId="77777777" w:rsidR="00EC3803" w:rsidRPr="00EC3803" w:rsidRDefault="00EC3803" w:rsidP="00356B1E">
      <w:pPr>
        <w:numPr>
          <w:ilvl w:val="0"/>
          <w:numId w:val="7"/>
        </w:numPr>
        <w:spacing w:after="0"/>
      </w:pPr>
      <w:r w:rsidRPr="00EC3803">
        <w:t>Assistance with retrieving eCodes</w:t>
      </w:r>
    </w:p>
    <w:p w14:paraId="61C1F2FD" w14:textId="77777777" w:rsidR="00EC3803" w:rsidRPr="00EC3803" w:rsidRDefault="00EC3803" w:rsidP="00356B1E">
      <w:pPr>
        <w:spacing w:after="0"/>
      </w:pPr>
      <w:r w:rsidRPr="00EC3803">
        <w:t xml:space="preserve">Email BHN Sales at </w:t>
      </w:r>
      <w:hyperlink r:id="rId11" w:tgtFrame="_blank" w:history="1">
        <w:r w:rsidRPr="00EC3803">
          <w:rPr>
            <w:rStyle w:val="Hyperlink"/>
          </w:rPr>
          <w:t>DL-PunchoutAdmin@bhnetwork.com</w:t>
        </w:r>
      </w:hyperlink>
      <w:r w:rsidRPr="00EC3803">
        <w:t> for the following inquiries:</w:t>
      </w:r>
    </w:p>
    <w:p w14:paraId="6893D16A" w14:textId="77777777" w:rsidR="00EC3803" w:rsidRPr="00EC3803" w:rsidRDefault="00EC3803" w:rsidP="00356B1E">
      <w:pPr>
        <w:numPr>
          <w:ilvl w:val="0"/>
          <w:numId w:val="8"/>
        </w:numPr>
        <w:spacing w:after="0"/>
      </w:pPr>
      <w:r w:rsidRPr="00EC3803">
        <w:t>New denomination requests</w:t>
      </w:r>
    </w:p>
    <w:p w14:paraId="09D5B2DE" w14:textId="77777777" w:rsidR="00EC3803" w:rsidRPr="00EC3803" w:rsidRDefault="00EC3803" w:rsidP="00356B1E">
      <w:pPr>
        <w:numPr>
          <w:ilvl w:val="0"/>
          <w:numId w:val="8"/>
        </w:numPr>
        <w:spacing w:after="0"/>
      </w:pPr>
      <w:r w:rsidRPr="00EC3803">
        <w:t>New merchant requests</w:t>
      </w:r>
    </w:p>
    <w:p w14:paraId="663B9C94" w14:textId="77777777" w:rsidR="00EC3803" w:rsidRDefault="00EC3803" w:rsidP="00356B1E">
      <w:pPr>
        <w:numPr>
          <w:ilvl w:val="0"/>
          <w:numId w:val="8"/>
        </w:numPr>
        <w:spacing w:after="0"/>
      </w:pPr>
      <w:r w:rsidRPr="00EC3803">
        <w:t>Pricing questions</w:t>
      </w:r>
    </w:p>
    <w:p w14:paraId="70704CDD" w14:textId="77777777" w:rsidR="00356B1E" w:rsidRPr="00EC3803" w:rsidRDefault="00356B1E" w:rsidP="00356B1E">
      <w:pPr>
        <w:spacing w:after="0"/>
        <w:ind w:left="720"/>
      </w:pPr>
    </w:p>
    <w:p w14:paraId="1A1F7CBA" w14:textId="77777777" w:rsidR="00356B1E" w:rsidRDefault="00EC3803" w:rsidP="00EC3803">
      <w:pPr>
        <w:rPr>
          <w:b/>
          <w:bCs/>
        </w:rPr>
      </w:pPr>
      <w:r w:rsidRPr="00EC3803">
        <w:rPr>
          <w:b/>
          <w:bCs/>
        </w:rPr>
        <w:t>BHN Customer Service</w:t>
      </w:r>
      <w:r w:rsidR="00356B1E">
        <w:rPr>
          <w:b/>
          <w:bCs/>
        </w:rPr>
        <w:t xml:space="preserve"> BHN Customer Services Guidelines</w:t>
      </w:r>
    </w:p>
    <w:p w14:paraId="17F2C0DF" w14:textId="26846070" w:rsidR="00EC3803" w:rsidRPr="00EC3803" w:rsidRDefault="00EC3803" w:rsidP="00EC3803">
      <w:r w:rsidRPr="00EC3803">
        <w:rPr>
          <w:b/>
          <w:bCs/>
        </w:rPr>
        <w:t> </w:t>
      </w:r>
      <w:hyperlink r:id="rId12" w:history="1">
        <w:r w:rsidRPr="00EC3803">
          <w:rPr>
            <w:rStyle w:val="Hyperlink"/>
            <w:b/>
            <w:bCs/>
          </w:rPr>
          <w:t>http://blackhawk.eprohub.net/images/user/BHNPunchOutClientsGuidelines2024.pdf</w:t>
        </w:r>
      </w:hyperlink>
    </w:p>
    <w:p w14:paraId="01737FF9" w14:textId="77777777" w:rsidR="00A7105E" w:rsidRDefault="00A7105E"/>
    <w:sectPr w:rsidR="00A7105E" w:rsidSect="00E12E68">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F56"/>
    <w:multiLevelType w:val="multilevel"/>
    <w:tmpl w:val="2A0C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F0D8A"/>
    <w:multiLevelType w:val="hybridMultilevel"/>
    <w:tmpl w:val="6242D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9C5A2C"/>
    <w:multiLevelType w:val="multilevel"/>
    <w:tmpl w:val="021073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66D07"/>
    <w:multiLevelType w:val="multilevel"/>
    <w:tmpl w:val="FD48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B263E"/>
    <w:multiLevelType w:val="hybridMultilevel"/>
    <w:tmpl w:val="B6CA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40CB4"/>
    <w:multiLevelType w:val="hybridMultilevel"/>
    <w:tmpl w:val="B2702AF0"/>
    <w:lvl w:ilvl="0" w:tplc="A13C116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582F77"/>
    <w:multiLevelType w:val="multilevel"/>
    <w:tmpl w:val="6CA4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729CD"/>
    <w:multiLevelType w:val="multilevel"/>
    <w:tmpl w:val="92F09C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00D63D0"/>
    <w:multiLevelType w:val="multilevel"/>
    <w:tmpl w:val="D9461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42307B"/>
    <w:multiLevelType w:val="multilevel"/>
    <w:tmpl w:val="504C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B7A14"/>
    <w:multiLevelType w:val="multilevel"/>
    <w:tmpl w:val="6CDC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EE0E24"/>
    <w:multiLevelType w:val="hybridMultilevel"/>
    <w:tmpl w:val="488CA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3042076">
    <w:abstractNumId w:val="8"/>
  </w:num>
  <w:num w:numId="2" w16cid:durableId="1008679645">
    <w:abstractNumId w:val="3"/>
  </w:num>
  <w:num w:numId="3" w16cid:durableId="774404161">
    <w:abstractNumId w:val="10"/>
  </w:num>
  <w:num w:numId="4" w16cid:durableId="1489513745">
    <w:abstractNumId w:val="2"/>
  </w:num>
  <w:num w:numId="5" w16cid:durableId="937905184">
    <w:abstractNumId w:val="7"/>
  </w:num>
  <w:num w:numId="6" w16cid:durableId="1065419627">
    <w:abstractNumId w:val="6"/>
  </w:num>
  <w:num w:numId="7" w16cid:durableId="920602688">
    <w:abstractNumId w:val="9"/>
  </w:num>
  <w:num w:numId="8" w16cid:durableId="439498571">
    <w:abstractNumId w:val="0"/>
  </w:num>
  <w:num w:numId="9" w16cid:durableId="381638227">
    <w:abstractNumId w:val="5"/>
  </w:num>
  <w:num w:numId="10" w16cid:durableId="1999382504">
    <w:abstractNumId w:val="1"/>
  </w:num>
  <w:num w:numId="11" w16cid:durableId="1635909868">
    <w:abstractNumId w:val="4"/>
  </w:num>
  <w:num w:numId="12" w16cid:durableId="9863210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03"/>
    <w:rsid w:val="001D2A1E"/>
    <w:rsid w:val="002D4414"/>
    <w:rsid w:val="0032008E"/>
    <w:rsid w:val="00356B1E"/>
    <w:rsid w:val="003B385C"/>
    <w:rsid w:val="003E1DB2"/>
    <w:rsid w:val="0069247D"/>
    <w:rsid w:val="006B364A"/>
    <w:rsid w:val="006F0A3D"/>
    <w:rsid w:val="00710384"/>
    <w:rsid w:val="00743E01"/>
    <w:rsid w:val="00830067"/>
    <w:rsid w:val="008A4CC0"/>
    <w:rsid w:val="00A7105E"/>
    <w:rsid w:val="00AB320C"/>
    <w:rsid w:val="00AB6BC7"/>
    <w:rsid w:val="00B37381"/>
    <w:rsid w:val="00B756FF"/>
    <w:rsid w:val="00C1533B"/>
    <w:rsid w:val="00CC6ADD"/>
    <w:rsid w:val="00DA2B6C"/>
    <w:rsid w:val="00E12E68"/>
    <w:rsid w:val="00EC3803"/>
    <w:rsid w:val="00EE3552"/>
    <w:rsid w:val="00FA0F08"/>
    <w:rsid w:val="00FB0EF6"/>
    <w:rsid w:val="00FF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1F5C"/>
  <w15:chartTrackingRefBased/>
  <w15:docId w15:val="{B966D74B-A0E0-4081-89AF-0BAA61AB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8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8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8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8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8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8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8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803"/>
    <w:rPr>
      <w:rFonts w:eastAsiaTheme="majorEastAsia" w:cstheme="majorBidi"/>
      <w:color w:val="272727" w:themeColor="text1" w:themeTint="D8"/>
    </w:rPr>
  </w:style>
  <w:style w:type="paragraph" w:styleId="Title">
    <w:name w:val="Title"/>
    <w:basedOn w:val="Normal"/>
    <w:next w:val="Normal"/>
    <w:link w:val="TitleChar"/>
    <w:uiPriority w:val="10"/>
    <w:qFormat/>
    <w:rsid w:val="00EC3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803"/>
    <w:pPr>
      <w:spacing w:before="160"/>
      <w:jc w:val="center"/>
    </w:pPr>
    <w:rPr>
      <w:i/>
      <w:iCs/>
      <w:color w:val="404040" w:themeColor="text1" w:themeTint="BF"/>
    </w:rPr>
  </w:style>
  <w:style w:type="character" w:customStyle="1" w:styleId="QuoteChar">
    <w:name w:val="Quote Char"/>
    <w:basedOn w:val="DefaultParagraphFont"/>
    <w:link w:val="Quote"/>
    <w:uiPriority w:val="29"/>
    <w:rsid w:val="00EC3803"/>
    <w:rPr>
      <w:i/>
      <w:iCs/>
      <w:color w:val="404040" w:themeColor="text1" w:themeTint="BF"/>
    </w:rPr>
  </w:style>
  <w:style w:type="paragraph" w:styleId="ListParagraph">
    <w:name w:val="List Paragraph"/>
    <w:basedOn w:val="Normal"/>
    <w:uiPriority w:val="34"/>
    <w:qFormat/>
    <w:rsid w:val="00EC3803"/>
    <w:pPr>
      <w:ind w:left="720"/>
      <w:contextualSpacing/>
    </w:pPr>
  </w:style>
  <w:style w:type="character" w:styleId="IntenseEmphasis">
    <w:name w:val="Intense Emphasis"/>
    <w:basedOn w:val="DefaultParagraphFont"/>
    <w:uiPriority w:val="21"/>
    <w:qFormat/>
    <w:rsid w:val="00EC3803"/>
    <w:rPr>
      <w:i/>
      <w:iCs/>
      <w:color w:val="0F4761" w:themeColor="accent1" w:themeShade="BF"/>
    </w:rPr>
  </w:style>
  <w:style w:type="paragraph" w:styleId="IntenseQuote">
    <w:name w:val="Intense Quote"/>
    <w:basedOn w:val="Normal"/>
    <w:next w:val="Normal"/>
    <w:link w:val="IntenseQuoteChar"/>
    <w:uiPriority w:val="30"/>
    <w:qFormat/>
    <w:rsid w:val="00EC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803"/>
    <w:rPr>
      <w:i/>
      <w:iCs/>
      <w:color w:val="0F4761" w:themeColor="accent1" w:themeShade="BF"/>
    </w:rPr>
  </w:style>
  <w:style w:type="character" w:styleId="IntenseReference">
    <w:name w:val="Intense Reference"/>
    <w:basedOn w:val="DefaultParagraphFont"/>
    <w:uiPriority w:val="32"/>
    <w:qFormat/>
    <w:rsid w:val="00EC3803"/>
    <w:rPr>
      <w:b/>
      <w:bCs/>
      <w:smallCaps/>
      <w:color w:val="0F4761" w:themeColor="accent1" w:themeShade="BF"/>
      <w:spacing w:val="5"/>
    </w:rPr>
  </w:style>
  <w:style w:type="character" w:styleId="Hyperlink">
    <w:name w:val="Hyperlink"/>
    <w:basedOn w:val="DefaultParagraphFont"/>
    <w:uiPriority w:val="99"/>
    <w:unhideWhenUsed/>
    <w:rsid w:val="00EC3803"/>
    <w:rPr>
      <w:color w:val="467886" w:themeColor="hyperlink"/>
      <w:u w:val="single"/>
    </w:rPr>
  </w:style>
  <w:style w:type="character" w:styleId="UnresolvedMention">
    <w:name w:val="Unresolved Mention"/>
    <w:basedOn w:val="DefaultParagraphFont"/>
    <w:uiPriority w:val="99"/>
    <w:semiHidden/>
    <w:unhideWhenUsed/>
    <w:rsid w:val="00EC3803"/>
    <w:rPr>
      <w:color w:val="605E5C"/>
      <w:shd w:val="clear" w:color="auto" w:fill="E1DFDD"/>
    </w:rPr>
  </w:style>
  <w:style w:type="character" w:styleId="FollowedHyperlink">
    <w:name w:val="FollowedHyperlink"/>
    <w:basedOn w:val="DefaultParagraphFont"/>
    <w:uiPriority w:val="99"/>
    <w:semiHidden/>
    <w:unhideWhenUsed/>
    <w:rsid w:val="00CC6AD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8377">
      <w:bodyDiv w:val="1"/>
      <w:marLeft w:val="0"/>
      <w:marRight w:val="0"/>
      <w:marTop w:val="0"/>
      <w:marBottom w:val="0"/>
      <w:divBdr>
        <w:top w:val="none" w:sz="0" w:space="0" w:color="auto"/>
        <w:left w:val="none" w:sz="0" w:space="0" w:color="auto"/>
        <w:bottom w:val="none" w:sz="0" w:space="0" w:color="auto"/>
        <w:right w:val="none" w:sz="0" w:space="0" w:color="auto"/>
      </w:divBdr>
    </w:div>
    <w:div w:id="133911446">
      <w:bodyDiv w:val="1"/>
      <w:marLeft w:val="0"/>
      <w:marRight w:val="0"/>
      <w:marTop w:val="0"/>
      <w:marBottom w:val="0"/>
      <w:divBdr>
        <w:top w:val="none" w:sz="0" w:space="0" w:color="auto"/>
        <w:left w:val="none" w:sz="0" w:space="0" w:color="auto"/>
        <w:bottom w:val="none" w:sz="0" w:space="0" w:color="auto"/>
        <w:right w:val="none" w:sz="0" w:space="0" w:color="auto"/>
      </w:divBdr>
    </w:div>
    <w:div w:id="51303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hawknetwork.salesloftlinks.com/t/101250/sc/9f2e45c2-76cf-4b87-9d36-50a218f5f0b0/NB2HI4DTHIXS63LZOBZGK4DBNFSGGZLOORSXELTDN5WS6P3ON5KHEYLDNM6XI4TVMU======/MFRWGY3EGRSTCYTFMY4DIZLCGA3TEMTGGM2TMOLFG4ZTKZRVMZSWEMDFGA4GCZLF/myprepaidcen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wkmarketplace.com/login" TargetMode="External"/><Relationship Id="rId12" Type="http://schemas.openxmlformats.org/officeDocument/2006/relationships/hyperlink" Target="http://blackhawk.eprohub.net/images/user/BHNPunchOutClientsGuidelines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prd.umsystem.edu/psc/fsprd_19/EMPLOYEE/ERP/c/G3FRAME.G3SEARCH_FL.GBL?&amp;G3SEARCHGRP=GIFTCARD&amp;G3FORM_TYPE=GIFTCARD&amp;G3FORM_CONDITION=Default&amp;G3FORM_TASK=ADD&amp;PORTALPARAM_PTCNAV=G3SEARCH_FL_GBL&amp;EOPP.SCNode=ERP&amp;EOPP.SCPortal=EMPLOYEE&amp;EOPP.SCName=G_NCOL_GIFTCARD&amp;EOPP.SCLabel=&amp;EOPP.SCPTcname=PT_PTPP_SCFNAV_BASEPAGE_SCR&amp;PTAL_ID=EMPLOYEE.G3WORKCENTER_LINK&amp;PortalHostNode=ERP&amp;PortalRegistryName=EMPLOYEE&amp;FolderPath=PORTAL_ROOT_OBJECT.PORTAL_BASE_DATA.CO_NAVIGATION_COLLECTIONS.G_NCOL_GIFTCARD.G_CRFL_GIFTCARDGIFTCARDDEFADD&amp;IsFolder=false" TargetMode="External"/><Relationship Id="rId11" Type="http://schemas.openxmlformats.org/officeDocument/2006/relationships/hyperlink" Target="mailto:DL-PunchoutAdmin@bhnetwork.com?noTrack=true" TargetMode="External"/><Relationship Id="rId5" Type="http://schemas.openxmlformats.org/officeDocument/2006/relationships/hyperlink" Target="https://www.umsystem.edu/ums/policies/finance/gift_cards" TargetMode="External"/><Relationship Id="rId10" Type="http://schemas.openxmlformats.org/officeDocument/2006/relationships/hyperlink" Target="mailto:DL-PunchoutSupport@bhnetwork.com?noTrack=true"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blackhawknetwork.salesloftlinks.com%2Ft%2F101250%2Fsc%2F0bbb9608-e9c5-40dd-9575-0c1c292500b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nam04-safelinks-protection-outlook-com&amp;data=05%7C02%7CJohn.Gross%40bhn.com%7C0407f7ffc4c743f4606508dc950fee5d%7C09f55992c50c45628657b1bd6acc36c5%7C0%7C0%7C638549142865933924%7CUnknown%7CTWFpbGZsb3d8eyJWIjoiMC4wLjAwMDAiLCJQIjoiV2luMzIiLCJBTiI6Ik1haWwiLCJXVCI6Mn0%3D%7C0%7C%7C%7C&amp;sdata=vhk4TneQt5y2nooNbSLNUQTjhFU2E7PLK6XoyDeXzEE%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1262</Words>
  <Characters>7195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 Teresa</dc:creator>
  <cp:keywords/>
  <dc:description/>
  <cp:lastModifiedBy>Barton, John</cp:lastModifiedBy>
  <cp:revision>2</cp:revision>
  <dcterms:created xsi:type="dcterms:W3CDTF">2025-02-10T16:11:00Z</dcterms:created>
  <dcterms:modified xsi:type="dcterms:W3CDTF">2025-02-10T16:11:00Z</dcterms:modified>
</cp:coreProperties>
</file>